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C5" w:rsidRDefault="00781DC5" w:rsidP="00781DC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781DC5" w:rsidRDefault="00781DC5" w:rsidP="00781DC5">
      <w:pPr>
        <w:tabs>
          <w:tab w:val="left" w:pos="5387"/>
        </w:tabs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УТВЕРЖДАЮ                                            </w:t>
      </w:r>
    </w:p>
    <w:p w:rsidR="00781DC5" w:rsidRDefault="00781DC5" w:rsidP="00781DC5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Заместитель главы администрации</w:t>
      </w:r>
      <w:r>
        <w:rPr>
          <w:sz w:val="28"/>
          <w:szCs w:val="28"/>
        </w:rPr>
        <w:br/>
        <w:t xml:space="preserve">                                                                        Октябрьского района г. Витебска                                                                                               </w:t>
      </w:r>
    </w:p>
    <w:p w:rsidR="00781DC5" w:rsidRDefault="00781DC5" w:rsidP="00781DC5">
      <w:pPr>
        <w:tabs>
          <w:tab w:val="left" w:pos="4253"/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</w:t>
      </w:r>
      <w:proofErr w:type="spellStart"/>
      <w:r>
        <w:rPr>
          <w:sz w:val="28"/>
          <w:szCs w:val="28"/>
        </w:rPr>
        <w:t>Т.Н.Игнаткова</w:t>
      </w:r>
      <w:proofErr w:type="spellEnd"/>
      <w:r>
        <w:rPr>
          <w:sz w:val="28"/>
          <w:szCs w:val="28"/>
        </w:rPr>
        <w:t xml:space="preserve">              </w:t>
      </w:r>
    </w:p>
    <w:p w:rsidR="00781DC5" w:rsidRDefault="00781DC5" w:rsidP="00781D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81DC5" w:rsidRDefault="00781DC5" w:rsidP="00781DC5">
      <w:pPr>
        <w:tabs>
          <w:tab w:val="left" w:pos="4820"/>
          <w:tab w:val="left" w:pos="4962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 5 » января 2026 года                                                                </w:t>
      </w:r>
    </w:p>
    <w:p w:rsidR="00781DC5" w:rsidRDefault="00781DC5" w:rsidP="00781DC5">
      <w:pPr>
        <w:jc w:val="both"/>
        <w:rPr>
          <w:sz w:val="28"/>
          <w:szCs w:val="28"/>
        </w:rPr>
      </w:pPr>
    </w:p>
    <w:p w:rsidR="00781DC5" w:rsidRDefault="00781DC5" w:rsidP="00781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81DC5" w:rsidRDefault="00781DC5" w:rsidP="00781DC5">
      <w:pPr>
        <w:jc w:val="center"/>
        <w:rPr>
          <w:sz w:val="28"/>
          <w:szCs w:val="28"/>
        </w:rPr>
      </w:pPr>
    </w:p>
    <w:p w:rsidR="00781DC5" w:rsidRDefault="00781DC5" w:rsidP="00781D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районной круглогодичной спартакиады </w:t>
      </w:r>
    </w:p>
    <w:p w:rsidR="00781DC5" w:rsidRDefault="00781DC5" w:rsidP="00781DC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среди проживающих в общежитиях Октябрьского района г. Витебска </w:t>
      </w:r>
      <w:proofErr w:type="gramEnd"/>
    </w:p>
    <w:p w:rsidR="00781DC5" w:rsidRDefault="00781DC5" w:rsidP="00781DC5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2026 году</w:t>
      </w:r>
    </w:p>
    <w:p w:rsidR="00781DC5" w:rsidRDefault="00781DC5" w:rsidP="00781DC5">
      <w:pPr>
        <w:jc w:val="both"/>
        <w:rPr>
          <w:sz w:val="28"/>
          <w:szCs w:val="28"/>
        </w:rPr>
      </w:pPr>
    </w:p>
    <w:p w:rsidR="00781DC5" w:rsidRDefault="00781DC5" w:rsidP="00781D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ЦЕЛЬ И ЗАДАЧИ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Активизация физкультурно-оздоровительной и спортивно-массовой работы среди проживающих в общежитиях Октябрьского района г. Витебска;</w:t>
      </w:r>
      <w:proofErr w:type="gramEnd"/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физической культуры, спорта и туризма, здорового образа         жизни;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команды среди общежитий Октябрьского района г. Витебска.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</w:p>
    <w:p w:rsidR="00781DC5" w:rsidRDefault="00781DC5" w:rsidP="00781DC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РУКОВОДСТВО ПРОВЕДЕНИЕМ СПАРТАКИАДЫ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подготовкой  проведения соревнований спартакиады осуществляет администрация Октябрьского района г. Витебска.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Непосредственную подготовку и проведение соревнований осуществляет главный специалист отдела идеологической работы и по делам молодежи администрации по направлению деятельности и главная судейская коллегия, утвержденная распоряжением главы администрации Октябрьского района г. Витебска.</w:t>
      </w:r>
    </w:p>
    <w:p w:rsidR="00781DC5" w:rsidRDefault="00781DC5" w:rsidP="00781DC5">
      <w:pPr>
        <w:jc w:val="both"/>
        <w:rPr>
          <w:sz w:val="28"/>
          <w:szCs w:val="28"/>
        </w:rPr>
      </w:pPr>
    </w:p>
    <w:p w:rsidR="00781DC5" w:rsidRDefault="00781DC5" w:rsidP="00781D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СРОКИ И МЕСТО ПРОВЕДЕНИЯ СПАРТАКИАДЫ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Спартакиада, как смотр-конкурс на лучшую постановку спортивно-массовой и физкультурно-оздоровительной работы среди проживающих в общежитиях, проводится в течение года на спортивных базах района.</w:t>
      </w:r>
      <w:proofErr w:type="gramEnd"/>
      <w:r>
        <w:rPr>
          <w:sz w:val="28"/>
          <w:szCs w:val="28"/>
        </w:rPr>
        <w:t xml:space="preserve"> Соревнования по видам спорта проводятся в 2 этапа:  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- соревнования по видам спорта внутри общежитий района (согласно внутреннему положению).</w:t>
      </w:r>
      <w:proofErr w:type="gramEnd"/>
      <w:r>
        <w:rPr>
          <w:sz w:val="28"/>
          <w:szCs w:val="28"/>
        </w:rPr>
        <w:t xml:space="preserve">  </w:t>
      </w:r>
    </w:p>
    <w:p w:rsidR="00781DC5" w:rsidRDefault="00781DC5" w:rsidP="00781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- финальные соревнования районной круглогодичной спартакиады по видам спорта среди проживающих в общежитиях –                                                    январь-май, сентябрь- декабрь.</w:t>
      </w:r>
      <w:proofErr w:type="gramEnd"/>
      <w:r>
        <w:rPr>
          <w:sz w:val="28"/>
          <w:szCs w:val="28"/>
        </w:rPr>
        <w:t xml:space="preserve">    </w:t>
      </w:r>
    </w:p>
    <w:p w:rsidR="00781DC5" w:rsidRDefault="00781DC5" w:rsidP="00781DC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главы администрации Октябрьского района г. Витебска определяются конкретные сроки и место проведения соревнований, утверждается расписание игр.</w:t>
      </w:r>
    </w:p>
    <w:p w:rsidR="00781DC5" w:rsidRDefault="00781DC5" w:rsidP="00781DC5">
      <w:pPr>
        <w:jc w:val="both"/>
        <w:rPr>
          <w:sz w:val="28"/>
          <w:szCs w:val="28"/>
        </w:rPr>
      </w:pPr>
    </w:p>
    <w:p w:rsidR="00781DC5" w:rsidRDefault="00781DC5" w:rsidP="00781DC5">
      <w:pPr>
        <w:numPr>
          <w:ilvl w:val="0"/>
          <w:numId w:val="1"/>
        </w:numPr>
        <w:tabs>
          <w:tab w:val="num" w:pos="284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СПАРТАКИАДЫ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Спартакиада проводится среди команд общежитий, учреждений образования Октябрьского района г. Витебска независимо от их ведомственной принадлежности. Для участия в соревнованиях спартакиады допускаются лица,  проживающие и имеющие прописку в данном общежитии,  имеющие допуск врача по состоянию здоровья. </w:t>
      </w:r>
    </w:p>
    <w:p w:rsidR="00781DC5" w:rsidRDefault="00781DC5" w:rsidP="00781DC5">
      <w:pPr>
        <w:ind w:firstLine="709"/>
        <w:jc w:val="both"/>
        <w:rPr>
          <w:b/>
          <w:sz w:val="28"/>
          <w:szCs w:val="28"/>
        </w:rPr>
      </w:pPr>
      <w:r w:rsidRPr="00F1780A">
        <w:rPr>
          <w:b/>
          <w:sz w:val="28"/>
          <w:szCs w:val="28"/>
        </w:rPr>
        <w:t>К участию в спартакиаде допускаются учащиеся только дневной формы обучения</w:t>
      </w:r>
      <w:r>
        <w:rPr>
          <w:sz w:val="28"/>
          <w:szCs w:val="28"/>
        </w:rPr>
        <w:t>.</w:t>
      </w:r>
      <w:r w:rsidRPr="00F1780A">
        <w:rPr>
          <w:b/>
          <w:sz w:val="28"/>
          <w:szCs w:val="28"/>
        </w:rPr>
        <w:t xml:space="preserve"> </w:t>
      </w:r>
    </w:p>
    <w:p w:rsidR="00781DC5" w:rsidRDefault="00781DC5" w:rsidP="00781DC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участию в спартакиаде не допускаются спортсмены, заявленные в сезон 2026-2027 годов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высшей</w:t>
      </w:r>
      <w:proofErr w:type="gramEnd"/>
      <w:r>
        <w:rPr>
          <w:b/>
          <w:sz w:val="28"/>
          <w:szCs w:val="28"/>
        </w:rPr>
        <w:t xml:space="preserve"> лиги  по видам спорта спартакиады.   </w:t>
      </w:r>
    </w:p>
    <w:p w:rsidR="00781DC5" w:rsidRDefault="00781DC5" w:rsidP="00781DC5">
      <w:pPr>
        <w:jc w:val="both"/>
        <w:rPr>
          <w:sz w:val="28"/>
          <w:szCs w:val="28"/>
        </w:rPr>
      </w:pPr>
    </w:p>
    <w:p w:rsidR="00781DC5" w:rsidRDefault="00781DC5" w:rsidP="00781DC5">
      <w:pPr>
        <w:numPr>
          <w:ilvl w:val="0"/>
          <w:numId w:val="1"/>
        </w:numPr>
        <w:tabs>
          <w:tab w:val="num" w:pos="284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ЗАЯВКИ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Заявки, заверенные руководителем, врачом и комендантом общежития, на участие в соревнованиях спартакиады подаются в первый  день до начала проведения  соревнований в мандатную комиссию</w:t>
      </w:r>
      <w:r w:rsidRPr="00745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главной судейской коллегии, утвержденной распоряжением главы администрации Октябрьского района г. Витебска. </w:t>
      </w:r>
      <w:proofErr w:type="gramStart"/>
      <w:r>
        <w:rPr>
          <w:sz w:val="28"/>
          <w:szCs w:val="28"/>
        </w:rPr>
        <w:t>Спортсмены, не включенные в основную заявку  к участию в соревнованиях не допускаются</w:t>
      </w:r>
      <w:proofErr w:type="gramEnd"/>
      <w:r>
        <w:rPr>
          <w:sz w:val="28"/>
          <w:szCs w:val="28"/>
        </w:rPr>
        <w:t xml:space="preserve">. 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</w:p>
    <w:p w:rsidR="00781DC5" w:rsidRDefault="00781DC5" w:rsidP="00781DC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СПАРТАКИАДЫ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09"/>
        <w:gridCol w:w="1985"/>
        <w:gridCol w:w="1559"/>
        <w:gridCol w:w="2977"/>
        <w:gridCol w:w="957"/>
      </w:tblGrid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№</w:t>
            </w:r>
          </w:p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proofErr w:type="spellStart"/>
            <w:r>
              <w:rPr>
                <w:sz w:val="27"/>
                <w:szCs w:val="27"/>
                <w:lang w:eastAsia="en-US"/>
              </w:rPr>
              <w:t>пп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Виды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Состав команд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Место проведение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Кол.</w:t>
            </w:r>
          </w:p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судей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>
              <w:rPr>
                <w:sz w:val="27"/>
                <w:szCs w:val="27"/>
                <w:lang w:eastAsia="en-US"/>
              </w:rPr>
              <w:t>Дартс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Февраль</w:t>
            </w:r>
          </w:p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2м + 1д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>
              <w:rPr>
                <w:sz w:val="27"/>
                <w:szCs w:val="27"/>
                <w:lang w:eastAsia="en-US"/>
              </w:rPr>
              <w:t>Спортландия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Февраль</w:t>
            </w:r>
          </w:p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lang w:eastAsia="en-US"/>
              </w:rPr>
              <w:t>Согласно положению</w:t>
            </w:r>
            <w:r>
              <w:rPr>
                <w:sz w:val="27"/>
                <w:szCs w:val="27"/>
                <w:lang w:eastAsia="en-US"/>
              </w:rPr>
              <w:t xml:space="preserve"> (4+4)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10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Бадминтон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Март</w:t>
            </w:r>
          </w:p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1м + 1д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rPr>
                <w:b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Пулевая стрельба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Апрель</w:t>
            </w:r>
          </w:p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2м + 2д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Легкоатлетическая эстафета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Апрель</w:t>
            </w:r>
          </w:p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2м + 2д</w:t>
            </w:r>
          </w:p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или 4д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Апрель</w:t>
            </w:r>
          </w:p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Май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2м + 2д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rPr>
                <w:b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Шашки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1м + 1д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Спортивные базы </w:t>
            </w:r>
            <w:r>
              <w:rPr>
                <w:sz w:val="27"/>
                <w:szCs w:val="27"/>
                <w:lang w:eastAsia="en-US"/>
              </w:rPr>
              <w:lastRenderedPageBreak/>
              <w:t>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4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8.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Шахматы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1м или 1д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Настольный теннис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Октябрь</w:t>
            </w:r>
          </w:p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2м</w:t>
            </w:r>
          </w:p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before="100" w:beforeAutospacing="1" w:after="100" w:afterAutospacing="1" w:line="276" w:lineRule="auto"/>
              <w:outlineLvl w:val="2"/>
              <w:rPr>
                <w:b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</w:tr>
      <w:tr w:rsidR="00781DC5" w:rsidTr="00A704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10.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Ноябрь</w:t>
            </w:r>
          </w:p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6м</w:t>
            </w:r>
          </w:p>
          <w:p w:rsidR="00781DC5" w:rsidRDefault="00781DC5" w:rsidP="00A70435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       6д</w:t>
            </w:r>
          </w:p>
          <w:p w:rsidR="00781DC5" w:rsidRDefault="00781DC5" w:rsidP="00A70435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не менее 2 запасных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Спортивные базы района, в соответствии с распоряжением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C5" w:rsidRDefault="00781DC5" w:rsidP="00A70435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</w:tr>
    </w:tbl>
    <w:p w:rsidR="00781DC5" w:rsidRDefault="00781DC5" w:rsidP="00781DC5">
      <w:pPr>
        <w:tabs>
          <w:tab w:val="left" w:pos="567"/>
        </w:tabs>
        <w:jc w:val="both"/>
        <w:rPr>
          <w:sz w:val="27"/>
          <w:szCs w:val="27"/>
        </w:rPr>
      </w:pPr>
    </w:p>
    <w:p w:rsidR="00781DC5" w:rsidRDefault="00781DC5" w:rsidP="00781DC5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</w:t>
      </w:r>
    </w:p>
    <w:p w:rsidR="00781DC5" w:rsidRDefault="00781DC5" w:rsidP="00781DC5">
      <w:pPr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ОПРЕДЕЛЕНИЕ ПОБЕДИТЕЛЕЙ</w:t>
      </w:r>
    </w:p>
    <w:p w:rsidR="00781DC5" w:rsidRDefault="00781DC5" w:rsidP="00781DC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Общекомандное первенство определяется по наименьшей сумме набранных очков во всех видах спартакиады. </w:t>
      </w:r>
    </w:p>
    <w:p w:rsidR="00781DC5" w:rsidRDefault="00781DC5" w:rsidP="00781DC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Соревнования по видам спорта проводятся в соответствии с действующими правилами по видам спорта.</w:t>
      </w:r>
    </w:p>
    <w:p w:rsidR="00781DC5" w:rsidRDefault="00781DC5" w:rsidP="00781D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Спартакиада проводится по 10 видам спорта. Обязательные виды:</w:t>
      </w:r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дартс</w:t>
      </w:r>
      <w:proofErr w:type="spellEnd"/>
      <w:r>
        <w:rPr>
          <w:b/>
          <w:sz w:val="27"/>
          <w:szCs w:val="27"/>
        </w:rPr>
        <w:t xml:space="preserve">, </w:t>
      </w:r>
      <w:proofErr w:type="spellStart"/>
      <w:r>
        <w:rPr>
          <w:b/>
          <w:sz w:val="27"/>
          <w:szCs w:val="27"/>
        </w:rPr>
        <w:t>спортландия</w:t>
      </w:r>
      <w:proofErr w:type="spellEnd"/>
      <w:r>
        <w:rPr>
          <w:b/>
          <w:sz w:val="27"/>
          <w:szCs w:val="27"/>
        </w:rPr>
        <w:t xml:space="preserve">, пулевая стрельба, шашки, легкоатлетическая эстафета </w:t>
      </w:r>
      <w:r>
        <w:rPr>
          <w:b/>
          <w:sz w:val="28"/>
          <w:szCs w:val="28"/>
        </w:rPr>
        <w:t xml:space="preserve">                  </w:t>
      </w:r>
    </w:p>
    <w:p w:rsidR="00781DC5" w:rsidRDefault="00781DC5" w:rsidP="00781DC5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При условии участия команды в остальных выбранных видах программы спартакиады (волейбол, настольный теннис, плавание, бадминтон, шахматы) общекомандное место определяется по наилучшим результатам в любых 6 видах соревнований спартакиады.</w:t>
      </w:r>
    </w:p>
    <w:p w:rsidR="00781DC5" w:rsidRDefault="00781DC5" w:rsidP="00781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соревнованиях по волейболу, настольному теннису, легкоатлетической эстафете  в зачет спартакиады идут лучшие выступления женской или мужской (смешанной команды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/а)  команды по вышеуказанным видам.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очков у двух и более команд, победитель определяется по наибольшему количеству 1-х, 2-х, 3-х и т.д. мест в отдельных видах спартакиады.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неучастия команды в одном из обязательных видов программы, команде начисляется наибольшее количество очков по количеству участвующих команд в спартакиаде и добавляется два штрафных очка.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года результаты выступления команд по видам спорта вносятся в сводную таблицу итогов круглогодичной спартакиады, которая утверждается заместителем главы администрации Октябрьского района            г. Витебска и является основанием для определения победителей спартакиады. </w:t>
      </w:r>
    </w:p>
    <w:p w:rsidR="00781DC5" w:rsidRDefault="00781DC5" w:rsidP="00781DC5">
      <w:pPr>
        <w:ind w:firstLine="600"/>
        <w:jc w:val="both"/>
        <w:rPr>
          <w:sz w:val="28"/>
          <w:szCs w:val="28"/>
        </w:rPr>
      </w:pPr>
    </w:p>
    <w:p w:rsidR="00781DC5" w:rsidRDefault="00781DC5" w:rsidP="00781DC5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НАГРАЖДЕНИЕ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Команды, занявшие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места в общекомандном зачете по итогам круглогодичной спартакиады, награждаются призами, кубками или медалями и дипломами соответствующих степеней администрации Октябрьского района г. Витебска. 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Команды, занявшие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места в отдельных видах спорта, награждаются призами, кубками или медалями и дипломами соответствующих степеней администрации Октябрьского района г. Витебска.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</w:p>
    <w:p w:rsidR="00781DC5" w:rsidRDefault="00781DC5" w:rsidP="00781DC5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ФИНАНСИРОВАНИЕ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организацией и проведением соревнований спартакиады, возлагаются на администрацию Октябрьского района                 г. Витебска. 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питания судей, работы медицинского и технического персонала, приобретение спортивного инвентаря, призов, медалей, кубков, канцелярских товаров, призов производится согласно утвержденной смете расходов в соответствии с распоряжением главы администрации Октябрьского района г. Витебска. В виду специфики проведения мероприятий, оплата питания судей производится путем выдачи денежных средств подотчет материально ответственному лицу, или организации питания в местах общественного питания.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расходы по участию команд по видам спорта в соревнованиях спартакиады несут участвующие организации, учреждения.</w:t>
      </w:r>
    </w:p>
    <w:p w:rsidR="00781DC5" w:rsidRDefault="00781DC5" w:rsidP="00781DC5">
      <w:pPr>
        <w:jc w:val="both"/>
        <w:rPr>
          <w:sz w:val="28"/>
          <w:szCs w:val="28"/>
        </w:rPr>
      </w:pPr>
    </w:p>
    <w:p w:rsidR="00781DC5" w:rsidRDefault="00781DC5" w:rsidP="00781D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10. ПОРЯДОК ПОДАЧИ ПРОТЕСТОВ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Протесты подаются в письменной форме за подписью капитана команды в течение одного часа после окончания соревнований, фиксируются и рассматриваются главной судейской коллегией.</w:t>
      </w:r>
    </w:p>
    <w:p w:rsidR="00781DC5" w:rsidRDefault="00781DC5" w:rsidP="00781DC5">
      <w:pPr>
        <w:ind w:firstLine="709"/>
        <w:jc w:val="both"/>
        <w:rPr>
          <w:sz w:val="28"/>
          <w:szCs w:val="28"/>
        </w:rPr>
      </w:pPr>
    </w:p>
    <w:p w:rsidR="00781DC5" w:rsidRDefault="00781DC5" w:rsidP="00781DC5">
      <w:pPr>
        <w:ind w:firstLine="709"/>
        <w:jc w:val="both"/>
        <w:rPr>
          <w:sz w:val="28"/>
          <w:szCs w:val="28"/>
        </w:rPr>
      </w:pPr>
    </w:p>
    <w:p w:rsidR="00781DC5" w:rsidRPr="00781DC5" w:rsidRDefault="00781DC5" w:rsidP="00781DC5">
      <w:pPr>
        <w:jc w:val="both"/>
      </w:pPr>
      <w:r w:rsidRPr="00781DC5">
        <w:t>Электронная версия соответствует оригиналу</w:t>
      </w:r>
    </w:p>
    <w:p w:rsidR="00781DC5" w:rsidRDefault="00781DC5" w:rsidP="00781DC5">
      <w:pPr>
        <w:tabs>
          <w:tab w:val="left" w:pos="5387"/>
        </w:tabs>
        <w:ind w:left="-284" w:firstLine="284"/>
        <w:rPr>
          <w:sz w:val="18"/>
          <w:szCs w:val="18"/>
        </w:rPr>
      </w:pPr>
      <w:r w:rsidRPr="004C0DAC">
        <w:rPr>
          <w:sz w:val="18"/>
          <w:szCs w:val="18"/>
        </w:rPr>
        <w:t xml:space="preserve">                          </w:t>
      </w:r>
    </w:p>
    <w:p w:rsidR="00781DC5" w:rsidRDefault="00781DC5" w:rsidP="00781DC5">
      <w:pPr>
        <w:tabs>
          <w:tab w:val="left" w:pos="5387"/>
        </w:tabs>
        <w:ind w:left="-284" w:firstLine="284"/>
        <w:rPr>
          <w:sz w:val="18"/>
          <w:szCs w:val="1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18"/>
          <w:szCs w:val="18"/>
        </w:rPr>
      </w:pPr>
      <w:r w:rsidRPr="004C0DAC">
        <w:rPr>
          <w:sz w:val="18"/>
          <w:szCs w:val="18"/>
        </w:rPr>
        <w:t xml:space="preserve"> </w:t>
      </w:r>
    </w:p>
    <w:p w:rsidR="00781DC5" w:rsidRPr="004C0DAC" w:rsidRDefault="00781DC5" w:rsidP="00781DC5">
      <w:pPr>
        <w:tabs>
          <w:tab w:val="left" w:pos="5387"/>
        </w:tabs>
        <w:ind w:left="-284" w:firstLine="284"/>
        <w:rPr>
          <w:sz w:val="18"/>
          <w:szCs w:val="1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rPr>
          <w:sz w:val="28"/>
          <w:szCs w:val="28"/>
        </w:rPr>
      </w:pPr>
    </w:p>
    <w:p w:rsidR="00781DC5" w:rsidRDefault="00781DC5" w:rsidP="00781DC5">
      <w:pPr>
        <w:tabs>
          <w:tab w:val="left" w:pos="5387"/>
        </w:tabs>
        <w:ind w:left="-284" w:firstLine="284"/>
        <w:rPr>
          <w:sz w:val="28"/>
          <w:szCs w:val="28"/>
        </w:rPr>
      </w:pPr>
    </w:p>
    <w:p w:rsidR="00E231C0" w:rsidRDefault="00781DC5">
      <w:bookmarkStart w:id="0" w:name="_GoBack"/>
      <w:bookmarkEnd w:id="0"/>
    </w:p>
    <w:sectPr w:rsidR="00E2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C5E78"/>
    <w:multiLevelType w:val="hybridMultilevel"/>
    <w:tmpl w:val="FC9A5A48"/>
    <w:lvl w:ilvl="0" w:tplc="54DE249C">
      <w:start w:val="7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63895"/>
    <w:multiLevelType w:val="hybridMultilevel"/>
    <w:tmpl w:val="9C748580"/>
    <w:lvl w:ilvl="0" w:tplc="6E4CC6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7C"/>
    <w:rsid w:val="00184686"/>
    <w:rsid w:val="001B085A"/>
    <w:rsid w:val="00781DC5"/>
    <w:rsid w:val="00C3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2026-01-21T13:41:00Z</dcterms:created>
  <dcterms:modified xsi:type="dcterms:W3CDTF">2026-01-21T13:43:00Z</dcterms:modified>
</cp:coreProperties>
</file>